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E7" w:rsidRPr="00B474E7" w:rsidRDefault="00B474E7" w:rsidP="00B474E7">
      <w:pPr>
        <w:spacing w:before="100" w:beforeAutospacing="1"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B474E7" w:rsidRPr="00B474E7" w:rsidRDefault="00B474E7" w:rsidP="00B474E7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</w:t>
      </w:r>
      <w:r w:rsidR="0078722D" w:rsidRPr="0078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</w:t>
      </w:r>
      <w:proofErr w:type="spellStart"/>
      <w:r w:rsidR="00787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расположенный на доменном имени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="00787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субдоменов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его программ и его продуктов.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Определение терминов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«</w:t>
      </w:r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сайта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Администрация) – уполномоченные сотрудники на управление сайтом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действующие от имени ИП </w:t>
      </w:r>
      <w:proofErr w:type="spellStart"/>
      <w:r w:rsidR="007872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Жудров</w:t>
      </w:r>
      <w:proofErr w:type="spellEnd"/>
      <w:proofErr w:type="gramStart"/>
      <w:r w:rsidR="0078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78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1.1.5. «Сайт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совокупность </w:t>
      </w:r>
      <w:proofErr w:type="gram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веб-страниц, размещенных в сети Интернет по уникальному адресу (URL):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1.1.6. «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Субдомены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proofErr w:type="spellStart"/>
      <w:r w:rsidR="00787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другие временные страницы, внизу который указана контактная информация Администрации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1.1.5. «Пользователь сайта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(далее Пользователь) – лицо, имеющее доступ к сайту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сети Интернет и использующее информацию, материалы и продукты сайта </w:t>
      </w:r>
      <w:proofErr w:type="spellStart"/>
      <w:r w:rsidR="007872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1.1.7. «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1.1.9. «Товар » - продукт, который Пользователь заказывает на сайте и оплачивает через платёжные системы.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Общие положения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Использование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Настоящая Политика конфиденциальности применяется к сайту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="006017C4" w:rsidRPr="006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Администрация не проверяет достоверность персональных данных, предоставляемых Пользователем.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Предмет политики конфиденциальности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подписке на информационную e-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рассылку или при оформлении заказа.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фамилию, имя, отчество Пользователя;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контактный телефон Пользователя;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адрес электронной почты (e-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адрес доставки Товара (при необходимости) 3.2.6. фотографию (при необходимости)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номер банковской карты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Данные, которые автоматически передаются при посещении страниц: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IP адрес;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информация о браузере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доступа;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Отключение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</w:t>
      </w:r>
      <w:proofErr w:type="gram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требующим авторизации.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3.3.2.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5.2. и 5.3. настоящей Политики конфиденциальности.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Цели сбора персональной информации пользователя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Персональные данные Пользователя Администрация может использовать в целях: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Идентификации Пользователя, зарегистрированного на сайте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дальнейшей авторизации, оформления заказа и других действий.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 и обработки запросов и заявок от Пользователя.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Создания учетной записи для использования частей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Пользователь дал согласие на создание учетной записи.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="006017C4" w:rsidRPr="00601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4.1.10. Осуществления рекламной деятельности с согласия Пользователя.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Способы и сроки обработки персональной информации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доставку Товара, документации или e-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При утрате или разглашении персональных данных Администрация вправе не информировать Пользователя об утрате или разглашении персональных данных.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Информация о доступе к камерам и AR.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Приложение требует доступа к камере для использования функций дополненной реальности, в том числе, но не ограничиваясь, технологией отображения лица на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X. предоставление доступа к камере и некоторым аппаратным датчикам на устройстве имеет важное значение для этого приложения. Он не использует данные о глубине лица для каких-либо целей, кроме отображения визуализации сетки лица и другой информации о лице для пользователя на экране.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приложение не хранит, не отправляет и не обрабатывает информацию, полученную от камеры и камеры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TrueDepth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Права и обязанности сторон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вправе: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="00601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давать согласие на их обработку.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 Обновить, дополнить предоставленную информацию о персональных данных в случае изменения данной информации.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обязана: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 и 5.3.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настоящей Политики Конфиденциальности.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Ответственность сторон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5.2., 5.3. и 7.2. настоящей Политики Конфиденциальности.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7.2.3. Была разглашена с согласия Пользователя.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Пользователь признает, что ответственность за любую информацию (в том числе, </w:t>
      </w:r>
      <w:proofErr w:type="gram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сайта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лицо, предоставившее такую информацию.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Пользователь соглашается, что информация, предоставленная ему как часть сайта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7.6. </w:t>
      </w:r>
      <w:proofErr w:type="gram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отношение текстовых материалов (статей, публикаций, находящихся в свободном публичном доступе на сайте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="00805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их распространение при условии, что будет дана ссылка на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</w:t>
      </w:r>
      <w:proofErr w:type="gram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сохранения какого-либо Содержания и иных коммуникационных данных, содержащихся на сайте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передаваемых через него.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7.9. Администрация не несет ответственность за какую-либо информацию, размещенную пользователем на сайте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включая, </w:t>
      </w:r>
      <w:proofErr w:type="gram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Разрешение споров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При не достижении соглашения спор будет передан на рассмотрение Арбитражного суда г. Казань.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Дополнительные условия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Администрация вправе вносить изменения в настоящую Политику конфиденциальности без согласия Пользователя.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Новая Политика конфиденциальности вступает в силу с момента ее размещения на сайте </w:t>
      </w:r>
      <w:proofErr w:type="spellStart"/>
      <w:r w:rsidR="00805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gimranovprint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новой редакцией Политики конфиденциальности. </w:t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80575E" w:rsidRPr="0080575E">
        <w:rPr>
          <w:rFonts w:ascii="Times New Roman" w:eastAsia="Times New Roman" w:hAnsi="Times New Roman" w:cs="Times New Roman"/>
          <w:sz w:val="24"/>
          <w:szCs w:val="24"/>
          <w:lang w:eastAsia="ru-RU"/>
        </w:rPr>
        <w:t>gimranovprint@yandex.ru</w:t>
      </w:r>
      <w:bookmarkStart w:id="0" w:name="_GoBack"/>
      <w:bookmarkEnd w:id="0"/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Действующая Политика конфиденциальности размещена на странице по адресу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7"/>
    <w:rsid w:val="006017C4"/>
    <w:rsid w:val="0078722D"/>
    <w:rsid w:val="0080575E"/>
    <w:rsid w:val="00930A8B"/>
    <w:rsid w:val="00B474E7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Марина Владимировна - ВВБ</dc:creator>
  <cp:keywords/>
  <dc:description/>
  <cp:lastModifiedBy>Евгений Жудров</cp:lastModifiedBy>
  <cp:revision>3</cp:revision>
  <dcterms:created xsi:type="dcterms:W3CDTF">2021-02-17T08:10:00Z</dcterms:created>
  <dcterms:modified xsi:type="dcterms:W3CDTF">2021-02-17T09:55:00Z</dcterms:modified>
</cp:coreProperties>
</file>